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Phrasal Verb Practice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/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Bioengineering &amp; Wearables Lab Internship Context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University of Calgary — Summer Research Program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🔗Matching practice   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https://claude.ai/public/artifacts/ba909a82-cd13-418c-9a16-15ff5356370a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🔗Fill in the blank practice 1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https://claude.ai/public/artifacts/33d8d255-8663-4fc4-9c3f-0d101a938196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40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🔗Fill in the blank practice 2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https://claude.ai/public/artifacts/2906a21f-16f9-4691-a022-90d76fd6e418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Complete each sentence with the correct phrasal verb from the word bank. Use each phrasal verb once per set. You may need to change the verb tense.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Separable phrasal verbs </w:t>
      </w:r>
      <w:r w:rsidDel="00000000" w:rsidR="00000000" w:rsidRPr="00000000">
        <w:rPr>
          <w:rtl w:val="0"/>
        </w:rPr>
        <w:t xml:space="preserve">(Sets 1–5): The object </w:t>
      </w:r>
      <w:r w:rsidDel="00000000" w:rsidR="00000000" w:rsidRPr="00000000">
        <w:rPr>
          <w:i w:val="1"/>
          <w:iCs w:val="1"/>
          <w:rtl w:val="0"/>
        </w:rPr>
        <w:t xml:space="preserve">can</w:t>
      </w:r>
      <w:r w:rsidDel="00000000" w:rsidR="00000000" w:rsidRPr="00000000">
        <w:rPr>
          <w:rtl w:val="0"/>
        </w:rPr>
        <w:t xml:space="preserve"> go between the verb and particle. Two blanks are provided where separation is natural.</w:t>
      </w:r>
    </w:p>
    <w:p w:rsidR="00000000" w:rsidDel="00000000" w:rsidP="00000000" w:rsidRDefault="00000000" w:rsidRPr="00000000" w14:paraId="0000000A">
      <w:pPr>
        <w:spacing w:after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Inseparable phrasal verbs </w:t>
      </w:r>
      <w:r w:rsidDel="00000000" w:rsidR="00000000" w:rsidRPr="00000000">
        <w:rPr>
          <w:rtl w:val="0"/>
        </w:rPr>
        <w:t xml:space="preserve">(Sets 6–8): The verb and particle must stay together. One blank is provided.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Set 1: Lab Setup &amp; Equipment (Separable)</w:t>
      </w:r>
    </w:p>
    <w:tbl>
      <w:tblPr>
        <w:tblStyle w:val="Table1"/>
        <w:tblW w:w="5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65"/>
        <w:tblGridChange w:id="0">
          <w:tblGrid>
            <w:gridCol w:w="5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put together     turn off     take apart     set up     turn 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Can you help me _____ the station _____ before the participants arrive?</w:t>
      </w:r>
    </w:p>
    <w:p w:rsidR="00000000" w:rsidDel="00000000" w:rsidP="00000000" w:rsidRDefault="00000000" w:rsidRPr="00000000" w14:paraId="0000000F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Don't forget to _____ the iron _____ when you leave for lunch.</w:t>
      </w:r>
    </w:p>
    <w:p w:rsidR="00000000" w:rsidDel="00000000" w:rsidP="00000000" w:rsidRDefault="00000000" w:rsidRPr="00000000" w14:paraId="00000010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I'll _____ the scope _____ so we can check the signal.</w:t>
      </w:r>
    </w:p>
    <w:p w:rsidR="00000000" w:rsidDel="00000000" w:rsidP="00000000" w:rsidRDefault="00000000" w:rsidRPr="00000000" w14:paraId="00000011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It took us an hour to _____ the prototype _____ from the kit.</w:t>
      </w:r>
    </w:p>
    <w:p w:rsidR="00000000" w:rsidDel="00000000" w:rsidP="00000000" w:rsidRDefault="00000000" w:rsidRPr="00000000" w14:paraId="00000012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We had to _____ the sensor _____ to find the loose connection.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Set 2: Conducting Research (Separable)</w:t>
      </w:r>
    </w:p>
    <w:tbl>
      <w:tblPr>
        <w:tblStyle w:val="Table2"/>
        <w:tblW w:w="6307.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7.5"/>
        <w:tblGridChange w:id="0">
          <w:tblGrid>
            <w:gridCol w:w="630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draw up     write up     break down     carry out     figure out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Our team will _____ the tests _____ over the next two weeks.</w:t>
      </w:r>
    </w:p>
    <w:p w:rsidR="00000000" w:rsidDel="00000000" w:rsidP="00000000" w:rsidRDefault="00000000" w:rsidRPr="00000000" w14:paraId="00000017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I've finally _____ the error.</w:t>
      </w:r>
    </w:p>
    <w:p w:rsidR="00000000" w:rsidDel="00000000" w:rsidP="00000000" w:rsidRDefault="00000000" w:rsidRPr="00000000" w14:paraId="00000018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We need to _____ a new protocol _____ for the gait analysis study.</w:t>
      </w:r>
    </w:p>
    <w:p w:rsidR="00000000" w:rsidDel="00000000" w:rsidP="00000000" w:rsidRDefault="00000000" w:rsidRPr="00000000" w14:paraId="00000019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Let's _____ the data _____ by age group and activity level.</w:t>
      </w:r>
    </w:p>
    <w:p w:rsidR="00000000" w:rsidDel="00000000" w:rsidP="00000000" w:rsidRDefault="00000000" w:rsidRPr="00000000" w14:paraId="0000001A">
      <w:pPr>
        <w:spacing w:after="160" w:lineRule="auto"/>
        <w:ind w:left="360" w:firstLine="0"/>
        <w:rPr/>
      </w:pPr>
      <w:r w:rsidDel="00000000" w:rsidR="00000000" w:rsidRPr="00000000">
        <w:rPr>
          <w:rtl w:val="0"/>
        </w:rPr>
        <w:t xml:space="preserve">We break down the table of elements: </w:t>
      </w:r>
      <w:r w:rsidDel="00000000" w:rsidR="00000000" w:rsidRPr="00000000">
        <w:rPr>
          <w:b w:val="1"/>
          <w:bCs w:val="1"/>
          <w:u w:val="single"/>
          <w:rtl w:val="0"/>
        </w:rPr>
        <w:t xml:space="preserve">based </w:t>
      </w:r>
      <w:r w:rsidDel="00000000" w:rsidR="00000000" w:rsidRPr="00000000">
        <w:rPr>
          <w:b w:val="1"/>
          <w:bCs w:val="1"/>
          <w:rtl w:val="0"/>
        </w:rPr>
        <w:t xml:space="preserve">on</w:t>
      </w:r>
      <w:r w:rsidDel="00000000" w:rsidR="00000000" w:rsidRPr="00000000">
        <w:rPr>
          <w:rtl w:val="0"/>
        </w:rPr>
        <w:t xml:space="preserve"> chemical properties / into groups like metals, noble gases,  </w:t>
      </w:r>
    </w:p>
    <w:p w:rsidR="00000000" w:rsidDel="00000000" w:rsidP="00000000" w:rsidRDefault="00000000" w:rsidRPr="00000000" w14:paraId="0000001B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Can you _____ the results _____ before the meeting tomorrow?</w:t>
      </w:r>
    </w:p>
    <w:p w:rsidR="00000000" w:rsidDel="00000000" w:rsidP="00000000" w:rsidRDefault="00000000" w:rsidRPr="00000000" w14:paraId="0000001C">
      <w:pPr>
        <w:pStyle w:val="Heading1"/>
        <w:rPr/>
      </w:pPr>
      <w:r w:rsidDel="00000000" w:rsidR="00000000" w:rsidRPr="00000000">
        <w:rPr>
          <w:rtl w:val="0"/>
        </w:rPr>
        <w:t xml:space="preserve">Set 3: Troubleshooting (Separable)</w:t>
      </w:r>
    </w:p>
    <w:tbl>
      <w:tblPr>
        <w:tblStyle w:val="Table3"/>
        <w:tblW w:w="62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69"/>
        <w:tblGridChange w:id="0">
          <w:tblGrid>
            <w:gridCol w:w="62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sort out     work out     track down     run through     work through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Let me _____ the procedure _____ with you one more time.</w:t>
      </w:r>
    </w:p>
    <w:p w:rsidR="00000000" w:rsidDel="00000000" w:rsidP="00000000" w:rsidRDefault="00000000" w:rsidRPr="00000000" w14:paraId="00000020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I think I've _____ the problem _____.</w:t>
      </w:r>
    </w:p>
    <w:p w:rsidR="00000000" w:rsidDel="00000000" w:rsidP="00000000" w:rsidRDefault="00000000" w:rsidRPr="00000000" w14:paraId="00000021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Let's _____ each step _____ to find the issue.</w:t>
      </w:r>
    </w:p>
    <w:p w:rsidR="00000000" w:rsidDel="00000000" w:rsidP="00000000" w:rsidRDefault="00000000" w:rsidRPr="00000000" w14:paraId="00000022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We need to _____ this bug _____ before the demo.</w:t>
      </w:r>
    </w:p>
    <w:p w:rsidR="00000000" w:rsidDel="00000000" w:rsidP="00000000" w:rsidRDefault="00000000" w:rsidRPr="00000000" w14:paraId="00000023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Can you help me _____ the source _____ of the interference?</w:t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Set 4: Communication &amp; Teamwork (Separable)</w:t>
      </w:r>
    </w:p>
    <w:tbl>
      <w:tblPr>
        <w:tblStyle w:val="Table4"/>
        <w:tblW w:w="5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80"/>
        <w:tblGridChange w:id="0">
          <w:tblGrid>
            <w:gridCol w:w="5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bring up     hand out     pass on     get across     put forward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The poster session helped us _____ our findings _____ to attendees.</w:t>
      </w:r>
    </w:p>
    <w:p w:rsidR="00000000" w:rsidDel="00000000" w:rsidP="00000000" w:rsidRDefault="00000000" w:rsidRPr="00000000" w14:paraId="00000028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I'll _____ your concerns _____ to Dr. Chen at the meeting.</w:t>
      </w:r>
    </w:p>
    <w:p w:rsidR="00000000" w:rsidDel="00000000" w:rsidP="00000000" w:rsidRDefault="00000000" w:rsidRPr="00000000" w14:paraId="00000029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Sarah wants to _____ a new idea _____ at tomorrow's lab meeting.</w:t>
      </w:r>
    </w:p>
    <w:p w:rsidR="00000000" w:rsidDel="00000000" w:rsidP="00000000" w:rsidRDefault="00000000" w:rsidRPr="00000000" w14:paraId="0000002A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Please _____ these handouts _____ to everyone on the team.</w:t>
      </w:r>
    </w:p>
    <w:p w:rsidR="00000000" w:rsidDel="00000000" w:rsidP="00000000" w:rsidRDefault="00000000" w:rsidRPr="00000000" w14:paraId="0000002B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Did anyone _____ the budget _____ during the call?</w:t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Set 5: Documentation &amp; Deadlines (Separable)</w:t>
      </w:r>
    </w:p>
    <w:tbl>
      <w:tblPr>
        <w:tblStyle w:val="Table5"/>
        <w:tblW w:w="53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tblGridChange w:id="0">
          <w:tblGrid>
            <w:gridCol w:w="53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 in     print out     check over     put off     take down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Remember to _____ the numbers _____ in your lab notebook.</w:t>
      </w:r>
    </w:p>
    <w:p w:rsidR="00000000" w:rsidDel="00000000" w:rsidP="00000000" w:rsidRDefault="00000000" w:rsidRPr="00000000" w14:paraId="00000030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Could you _____ my draft _____ before I send it to Dr. Lee?</w:t>
      </w:r>
    </w:p>
    <w:p w:rsidR="00000000" w:rsidDel="00000000" w:rsidP="00000000" w:rsidRDefault="00000000" w:rsidRPr="00000000" w14:paraId="00000031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Don't _____ the application _____ any longer—it's due next week.</w:t>
      </w:r>
    </w:p>
    <w:p w:rsidR="00000000" w:rsidDel="00000000" w:rsidP="00000000" w:rsidRDefault="00000000" w:rsidRPr="00000000" w14:paraId="00000032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Make sure you _____ your report _____ before Friday.</w:t>
      </w:r>
    </w:p>
    <w:p w:rsidR="00000000" w:rsidDel="00000000" w:rsidP="00000000" w:rsidRDefault="00000000" w:rsidRPr="00000000" w14:paraId="00000033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I need to _____ the tables _____ for the appendix.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/>
      </w:pPr>
      <w:r w:rsidDel="00000000" w:rsidR="00000000" w:rsidRPr="00000000">
        <w:rPr>
          <w:rtl w:val="0"/>
        </w:rPr>
        <w:t xml:space="preserve">Set 6: Lab Challenges (Inseparable)</w:t>
      </w:r>
    </w:p>
    <w:tbl>
      <w:tblPr>
        <w:tblStyle w:val="Table6"/>
        <w:tblW w:w="53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tblGridChange w:id="0">
          <w:tblGrid>
            <w:gridCol w:w="53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carry on     run into     stand by     run out of     get over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We _____________ electrode gel halfway through the experiment.</w:t>
      </w:r>
    </w:p>
    <w:p w:rsidR="00000000" w:rsidDel="00000000" w:rsidP="00000000" w:rsidRDefault="00000000" w:rsidRPr="00000000" w14:paraId="00000039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It took the team a week to _____________ the setback from the failed trial.</w:t>
      </w:r>
    </w:p>
    <w:p w:rsidR="00000000" w:rsidDel="00000000" w:rsidP="00000000" w:rsidRDefault="00000000" w:rsidRPr="00000000" w14:paraId="0000003A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Did you _____________ any problems with the Bluetooth module during testing?</w:t>
      </w:r>
    </w:p>
    <w:p w:rsidR="00000000" w:rsidDel="00000000" w:rsidP="00000000" w:rsidRDefault="00000000" w:rsidRPr="00000000" w14:paraId="0000003B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Even when the equipment fails, we have to _____________ with the research.</w:t>
      </w:r>
    </w:p>
    <w:p w:rsidR="00000000" w:rsidDel="00000000" w:rsidP="00000000" w:rsidRDefault="00000000" w:rsidRPr="00000000" w14:paraId="0000003C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I'll _____________ you if anyone questions your methodology.</w:t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rPr>
          <w:rtl w:val="0"/>
        </w:rPr>
        <w:t xml:space="preserve">Set 7: Professional Growth (Inseparable)</w:t>
      </w:r>
    </w:p>
    <w:tbl>
      <w:tblPr>
        <w:tblStyle w:val="Table7"/>
        <w:tblW w:w="63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6"/>
        <w:tblGridChange w:id="0">
          <w:tblGrid>
            <w:gridCol w:w="6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stand out     get along with     move up     keep up with     get into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It's difficult to _____________ all the new publications in this fast-moving field.</w:t>
      </w:r>
    </w:p>
    <w:p w:rsidR="00000000" w:rsidDel="00000000" w:rsidP="00000000" w:rsidRDefault="00000000" w:rsidRPr="00000000" w14:paraId="00000041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I didn't expect to _____________ wearable biosensors, but now it's my focus.</w:t>
      </w:r>
    </w:p>
    <w:p w:rsidR="00000000" w:rsidDel="00000000" w:rsidP="00000000" w:rsidRDefault="00000000" w:rsidRPr="00000000" w14:paraId="00000042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Her thesis on flexible circuits really _____________ at the symposium.</w:t>
      </w:r>
    </w:p>
    <w:p w:rsidR="00000000" w:rsidDel="00000000" w:rsidP="00000000" w:rsidRDefault="00000000" w:rsidRPr="00000000" w14:paraId="00000043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This internship could help you _____________ in the field after graduation.</w:t>
      </w:r>
    </w:p>
    <w:p w:rsidR="00000000" w:rsidDel="00000000" w:rsidP="00000000" w:rsidRDefault="00000000" w:rsidRPr="00000000" w14:paraId="00000044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It's important to _____________ your labmates since you'll work closely together.</w:t>
      </w:r>
    </w:p>
    <w:p w:rsidR="00000000" w:rsidDel="00000000" w:rsidP="00000000" w:rsidRDefault="00000000" w:rsidRPr="00000000" w14:paraId="00000045">
      <w:pPr>
        <w:pStyle w:val="Heading1"/>
        <w:rPr/>
      </w:pPr>
      <w:r w:rsidDel="00000000" w:rsidR="00000000" w:rsidRPr="00000000">
        <w:rPr>
          <w:rtl w:val="0"/>
        </w:rPr>
        <w:t xml:space="preserve">Set 8: Lab Life &amp; Collaboration (Inseparable)</w:t>
      </w:r>
    </w:p>
    <w:tbl>
      <w:tblPr>
        <w:tblStyle w:val="Table8"/>
        <w:tblW w:w="64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2"/>
        <w:tblGridChange w:id="0">
          <w:tblGrid>
            <w:gridCol w:w="64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5f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come up with     hold off on     look after     go over     come across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Can we _____________ the experimental procedure one more time before we start?</w:t>
      </w:r>
    </w:p>
    <w:p w:rsidR="00000000" w:rsidDel="00000000" w:rsidP="00000000" w:rsidRDefault="00000000" w:rsidRPr="00000000" w14:paraId="00000049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When I'm at the conference, could you _____________ the incubator samples?</w:t>
      </w:r>
    </w:p>
    <w:p w:rsidR="00000000" w:rsidDel="00000000" w:rsidP="00000000" w:rsidRDefault="00000000" w:rsidRPr="00000000" w14:paraId="0000004A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While reviewing the literature, I _____________ a study using the same design.</w:t>
      </w:r>
    </w:p>
    <w:p w:rsidR="00000000" w:rsidDel="00000000" w:rsidP="00000000" w:rsidRDefault="00000000" w:rsidRPr="00000000" w14:paraId="0000004B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We need to _____________ a solution before the project deadline.</w:t>
      </w:r>
    </w:p>
    <w:p w:rsidR="00000000" w:rsidDel="00000000" w:rsidP="00000000" w:rsidRDefault="00000000" w:rsidRPr="00000000" w14:paraId="0000004C">
      <w:pPr>
        <w:spacing w:after="16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We should _____________ submitting until we replicate the results.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Title"/>
        <w:rPr/>
      </w:pPr>
      <w:r w:rsidDel="00000000" w:rsidR="00000000" w:rsidRPr="00000000">
        <w:rPr>
          <w:rtl w:val="0"/>
        </w:rPr>
        <w:t xml:space="preserve">Answer Key</w:t>
      </w:r>
    </w:p>
    <w:p w:rsidR="00000000" w:rsidDel="00000000" w:rsidP="00000000" w:rsidRDefault="00000000" w:rsidRPr="00000000" w14:paraId="0000004F">
      <w:pPr>
        <w:pStyle w:val="Heading2"/>
        <w:rPr/>
      </w:pPr>
      <w:r w:rsidDel="00000000" w:rsidR="00000000" w:rsidRPr="00000000">
        <w:rPr>
          <w:rtl w:val="0"/>
        </w:rPr>
        <w:t xml:space="preserve">Set 1: Lab Setup &amp; Equipment</w:t>
      </w:r>
    </w:p>
    <w:p w:rsidR="00000000" w:rsidDel="00000000" w:rsidP="00000000" w:rsidRDefault="00000000" w:rsidRPr="00000000" w14:paraId="00000050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set...up</w:t>
      </w:r>
    </w:p>
    <w:p w:rsidR="00000000" w:rsidDel="00000000" w:rsidP="00000000" w:rsidRDefault="00000000" w:rsidRPr="00000000" w14:paraId="00000051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turn...off</w:t>
      </w:r>
    </w:p>
    <w:p w:rsidR="00000000" w:rsidDel="00000000" w:rsidP="00000000" w:rsidRDefault="00000000" w:rsidRPr="00000000" w14:paraId="00000052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turn...on</w:t>
      </w:r>
    </w:p>
    <w:p w:rsidR="00000000" w:rsidDel="00000000" w:rsidP="00000000" w:rsidRDefault="00000000" w:rsidRPr="00000000" w14:paraId="00000053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put...together</w:t>
      </w:r>
    </w:p>
    <w:p w:rsidR="00000000" w:rsidDel="00000000" w:rsidP="00000000" w:rsidRDefault="00000000" w:rsidRPr="00000000" w14:paraId="00000054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take...apart</w:t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Set 2: Conducting Research</w:t>
      </w:r>
    </w:p>
    <w:p w:rsidR="00000000" w:rsidDel="00000000" w:rsidP="00000000" w:rsidRDefault="00000000" w:rsidRPr="00000000" w14:paraId="00000056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carry...out</w:t>
      </w:r>
    </w:p>
    <w:p w:rsidR="00000000" w:rsidDel="00000000" w:rsidP="00000000" w:rsidRDefault="00000000" w:rsidRPr="00000000" w14:paraId="00000057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figured...out</w:t>
      </w:r>
    </w:p>
    <w:p w:rsidR="00000000" w:rsidDel="00000000" w:rsidP="00000000" w:rsidRDefault="00000000" w:rsidRPr="00000000" w14:paraId="00000058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draw...up</w:t>
      </w:r>
    </w:p>
    <w:p w:rsidR="00000000" w:rsidDel="00000000" w:rsidP="00000000" w:rsidRDefault="00000000" w:rsidRPr="00000000" w14:paraId="00000059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break...down</w:t>
      </w:r>
    </w:p>
    <w:p w:rsidR="00000000" w:rsidDel="00000000" w:rsidP="00000000" w:rsidRDefault="00000000" w:rsidRPr="00000000" w14:paraId="0000005A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write...up</w:t>
      </w:r>
    </w:p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Set 3: Troubleshooting</w:t>
      </w:r>
    </w:p>
    <w:p w:rsidR="00000000" w:rsidDel="00000000" w:rsidP="00000000" w:rsidRDefault="00000000" w:rsidRPr="00000000" w14:paraId="0000005C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run...through</w:t>
      </w:r>
    </w:p>
    <w:p w:rsidR="00000000" w:rsidDel="00000000" w:rsidP="00000000" w:rsidRDefault="00000000" w:rsidRPr="00000000" w14:paraId="0000005D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worked...out</w:t>
      </w:r>
    </w:p>
    <w:p w:rsidR="00000000" w:rsidDel="00000000" w:rsidP="00000000" w:rsidRDefault="00000000" w:rsidRPr="00000000" w14:paraId="0000005E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work...through</w:t>
      </w:r>
    </w:p>
    <w:p w:rsidR="00000000" w:rsidDel="00000000" w:rsidP="00000000" w:rsidRDefault="00000000" w:rsidRPr="00000000" w14:paraId="0000005F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sort...out</w:t>
      </w:r>
    </w:p>
    <w:p w:rsidR="00000000" w:rsidDel="00000000" w:rsidP="00000000" w:rsidRDefault="00000000" w:rsidRPr="00000000" w14:paraId="00000060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track...down</w:t>
      </w:r>
    </w:p>
    <w:p w:rsidR="00000000" w:rsidDel="00000000" w:rsidP="00000000" w:rsidRDefault="00000000" w:rsidRPr="00000000" w14:paraId="00000061">
      <w:pPr>
        <w:pStyle w:val="Heading2"/>
        <w:rPr/>
      </w:pPr>
      <w:r w:rsidDel="00000000" w:rsidR="00000000" w:rsidRPr="00000000">
        <w:rPr>
          <w:rtl w:val="0"/>
        </w:rPr>
        <w:t xml:space="preserve">Set 4: Communication &amp; Teamwork</w:t>
      </w:r>
    </w:p>
    <w:p w:rsidR="00000000" w:rsidDel="00000000" w:rsidP="00000000" w:rsidRDefault="00000000" w:rsidRPr="00000000" w14:paraId="00000062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get...across</w:t>
      </w:r>
    </w:p>
    <w:p w:rsidR="00000000" w:rsidDel="00000000" w:rsidP="00000000" w:rsidRDefault="00000000" w:rsidRPr="00000000" w14:paraId="00000063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pass...on</w:t>
      </w:r>
    </w:p>
    <w:p w:rsidR="00000000" w:rsidDel="00000000" w:rsidP="00000000" w:rsidRDefault="00000000" w:rsidRPr="00000000" w14:paraId="00000064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put...forward</w:t>
      </w:r>
    </w:p>
    <w:p w:rsidR="00000000" w:rsidDel="00000000" w:rsidP="00000000" w:rsidRDefault="00000000" w:rsidRPr="00000000" w14:paraId="00000065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hand...out</w:t>
      </w:r>
    </w:p>
    <w:p w:rsidR="00000000" w:rsidDel="00000000" w:rsidP="00000000" w:rsidRDefault="00000000" w:rsidRPr="00000000" w14:paraId="00000066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bring...up</w:t>
      </w:r>
    </w:p>
    <w:p w:rsidR="00000000" w:rsidDel="00000000" w:rsidP="00000000" w:rsidRDefault="00000000" w:rsidRPr="00000000" w14:paraId="00000067">
      <w:pPr>
        <w:pStyle w:val="Heading2"/>
        <w:rPr/>
      </w:pPr>
      <w:r w:rsidDel="00000000" w:rsidR="00000000" w:rsidRPr="00000000">
        <w:rPr>
          <w:rtl w:val="0"/>
        </w:rPr>
        <w:t xml:space="preserve">Set 5: Documentation &amp; Deadlines</w:t>
      </w:r>
    </w:p>
    <w:p w:rsidR="00000000" w:rsidDel="00000000" w:rsidP="00000000" w:rsidRDefault="00000000" w:rsidRPr="00000000" w14:paraId="00000068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take...down</w:t>
      </w:r>
    </w:p>
    <w:p w:rsidR="00000000" w:rsidDel="00000000" w:rsidP="00000000" w:rsidRDefault="00000000" w:rsidRPr="00000000" w14:paraId="00000069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check...over</w:t>
      </w:r>
    </w:p>
    <w:p w:rsidR="00000000" w:rsidDel="00000000" w:rsidP="00000000" w:rsidRDefault="00000000" w:rsidRPr="00000000" w14:paraId="0000006A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put...off</w:t>
      </w:r>
    </w:p>
    <w:p w:rsidR="00000000" w:rsidDel="00000000" w:rsidP="00000000" w:rsidRDefault="00000000" w:rsidRPr="00000000" w14:paraId="0000006B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turn...in</w:t>
      </w:r>
    </w:p>
    <w:p w:rsidR="00000000" w:rsidDel="00000000" w:rsidP="00000000" w:rsidRDefault="00000000" w:rsidRPr="00000000" w14:paraId="0000006C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print...out</w:t>
      </w:r>
    </w:p>
    <w:p w:rsidR="00000000" w:rsidDel="00000000" w:rsidP="00000000" w:rsidRDefault="00000000" w:rsidRPr="00000000" w14:paraId="0000006D">
      <w:pPr>
        <w:pStyle w:val="Heading2"/>
        <w:rPr/>
      </w:pPr>
      <w:r w:rsidDel="00000000" w:rsidR="00000000" w:rsidRPr="00000000">
        <w:rPr>
          <w:rtl w:val="0"/>
        </w:rPr>
        <w:t xml:space="preserve">Set 6: Lab Challenges</w:t>
      </w:r>
    </w:p>
    <w:p w:rsidR="00000000" w:rsidDel="00000000" w:rsidP="00000000" w:rsidRDefault="00000000" w:rsidRPr="00000000" w14:paraId="0000006E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ran out of</w:t>
      </w:r>
    </w:p>
    <w:p w:rsidR="00000000" w:rsidDel="00000000" w:rsidP="00000000" w:rsidRDefault="00000000" w:rsidRPr="00000000" w14:paraId="0000006F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get over</w:t>
      </w:r>
    </w:p>
    <w:p w:rsidR="00000000" w:rsidDel="00000000" w:rsidP="00000000" w:rsidRDefault="00000000" w:rsidRPr="00000000" w14:paraId="00000070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run into</w:t>
      </w:r>
    </w:p>
    <w:p w:rsidR="00000000" w:rsidDel="00000000" w:rsidP="00000000" w:rsidRDefault="00000000" w:rsidRPr="00000000" w14:paraId="00000071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carry on</w:t>
      </w:r>
    </w:p>
    <w:p w:rsidR="00000000" w:rsidDel="00000000" w:rsidP="00000000" w:rsidRDefault="00000000" w:rsidRPr="00000000" w14:paraId="00000072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stand by</w:t>
      </w:r>
    </w:p>
    <w:p w:rsidR="00000000" w:rsidDel="00000000" w:rsidP="00000000" w:rsidRDefault="00000000" w:rsidRPr="00000000" w14:paraId="00000073">
      <w:pPr>
        <w:pStyle w:val="Heading2"/>
        <w:rPr/>
      </w:pPr>
      <w:r w:rsidDel="00000000" w:rsidR="00000000" w:rsidRPr="00000000">
        <w:rPr>
          <w:rtl w:val="0"/>
        </w:rPr>
        <w:t xml:space="preserve">Set 7: Professional Growth</w:t>
      </w:r>
    </w:p>
    <w:p w:rsidR="00000000" w:rsidDel="00000000" w:rsidP="00000000" w:rsidRDefault="00000000" w:rsidRPr="00000000" w14:paraId="00000074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keep up with</w:t>
      </w:r>
    </w:p>
    <w:p w:rsidR="00000000" w:rsidDel="00000000" w:rsidP="00000000" w:rsidRDefault="00000000" w:rsidRPr="00000000" w14:paraId="00000075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get into</w:t>
      </w:r>
    </w:p>
    <w:p w:rsidR="00000000" w:rsidDel="00000000" w:rsidP="00000000" w:rsidRDefault="00000000" w:rsidRPr="00000000" w14:paraId="00000076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stood out</w:t>
      </w:r>
    </w:p>
    <w:p w:rsidR="00000000" w:rsidDel="00000000" w:rsidP="00000000" w:rsidRDefault="00000000" w:rsidRPr="00000000" w14:paraId="00000077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move up</w:t>
      </w:r>
    </w:p>
    <w:p w:rsidR="00000000" w:rsidDel="00000000" w:rsidP="00000000" w:rsidRDefault="00000000" w:rsidRPr="00000000" w14:paraId="00000078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get along with</w:t>
      </w:r>
    </w:p>
    <w:p w:rsidR="00000000" w:rsidDel="00000000" w:rsidP="00000000" w:rsidRDefault="00000000" w:rsidRPr="00000000" w14:paraId="00000079">
      <w:pPr>
        <w:pStyle w:val="Heading2"/>
        <w:rPr/>
      </w:pPr>
      <w:r w:rsidDel="00000000" w:rsidR="00000000" w:rsidRPr="00000000">
        <w:rPr>
          <w:rtl w:val="0"/>
        </w:rPr>
        <w:t xml:space="preserve">Set 8: Lab Life &amp; Collaboration</w:t>
      </w:r>
    </w:p>
    <w:p w:rsidR="00000000" w:rsidDel="00000000" w:rsidP="00000000" w:rsidRDefault="00000000" w:rsidRPr="00000000" w14:paraId="0000007A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go over</w:t>
      </w:r>
    </w:p>
    <w:p w:rsidR="00000000" w:rsidDel="00000000" w:rsidP="00000000" w:rsidRDefault="00000000" w:rsidRPr="00000000" w14:paraId="0000007B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look after</w:t>
      </w:r>
    </w:p>
    <w:p w:rsidR="00000000" w:rsidDel="00000000" w:rsidP="00000000" w:rsidRDefault="00000000" w:rsidRPr="00000000" w14:paraId="0000007C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came across</w:t>
      </w:r>
    </w:p>
    <w:p w:rsidR="00000000" w:rsidDel="00000000" w:rsidP="00000000" w:rsidRDefault="00000000" w:rsidRPr="00000000" w14:paraId="0000007D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</w:t>
      </w:r>
      <w:r w:rsidDel="00000000" w:rsidR="00000000" w:rsidRPr="00000000">
        <w:rPr>
          <w:rtl w:val="0"/>
        </w:rPr>
        <w:t xml:space="preserve">come up with</w:t>
      </w:r>
    </w:p>
    <w:p w:rsidR="00000000" w:rsidDel="00000000" w:rsidP="00000000" w:rsidRDefault="00000000" w:rsidRPr="00000000" w14:paraId="0000007E">
      <w:pPr>
        <w:spacing w:after="80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hold off on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Title"/>
        <w:rPr/>
      </w:pPr>
      <w:r w:rsidDel="00000000" w:rsidR="00000000" w:rsidRPr="00000000">
        <w:rPr>
          <w:rtl w:val="0"/>
        </w:rPr>
        <w:t xml:space="preserve">Phrasal Verb Reference</w:t>
      </w:r>
    </w:p>
    <w:p w:rsidR="00000000" w:rsidDel="00000000" w:rsidP="00000000" w:rsidRDefault="00000000" w:rsidRPr="00000000" w14:paraId="00000081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 = Separable (object can go between verb and particle)</w:t>
      </w:r>
    </w:p>
    <w:p w:rsidR="00000000" w:rsidDel="00000000" w:rsidP="00000000" w:rsidRDefault="00000000" w:rsidRPr="00000000" w14:paraId="00000082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= Inseparable (verb and particle stay together; object follows)</w:t>
      </w:r>
    </w:p>
    <w:tbl>
      <w:tblPr>
        <w:tblStyle w:val="Table9"/>
        <w:tblW w:w="7664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0"/>
        <w:gridCol w:w="2248"/>
        <w:gridCol w:w="3476"/>
        <w:tblGridChange w:id="0">
          <w:tblGrid>
            <w:gridCol w:w="1940"/>
            <w:gridCol w:w="2248"/>
            <w:gridCol w:w="347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e8e8e8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Phrasal Verb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e8e8e8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e8e8e8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 up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instalar, organizar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to arrange or prepare equipment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turn on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encender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to activate equipment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turn off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to deactivate equipment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put together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armar, ensamblar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to assemble components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take apart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desarmar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to disassemble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carry out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llevar a cabo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to perform experiments or tests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figure out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descubrir, entender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to solve or understand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draw up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redactar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to prepare documents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 down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desglosar, analizar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to analyze into parts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write up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redactar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to write a report or 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run through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repasar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to review systematically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through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resolver paso a paso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to solve methodically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out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resolver, calcular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to solve or calculate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sort out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resolver, arreglar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to resolve or organize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track down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localizar, rastrear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to find after searching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get across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comunicar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to communicate effectively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pass on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transmitir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to relay information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put forward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proponer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to propose ideas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hand out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repartir, distribuir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to distribute to a group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bring up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mencionar, plantear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to mention or raise a topic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take down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anotar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to record information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over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revisar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to review for errors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turn in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entregar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to submit work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put off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posponer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to delay, postpone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print out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imprimir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to produce a printed copy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run out of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quedarse sin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to exhaust a supply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get over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superar, recuperarse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to recover from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run into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encontrarse 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to encounter unexpectedly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carry on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continuar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to continue, proceed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 by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apoyar, estar listo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to support; to be ready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keep up with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mantenerse al 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to stay current with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get into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interesarse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to become interested 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 out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destacar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to be noticeably excellent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move up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ascender, avanzar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to advance professionally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get along with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llevarse bien 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to have good relations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 over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repasar, revisar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to review or examine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look after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cuidar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to take care of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 across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encontrarse 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to find unexpectedly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 up with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idear, inventar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to think of, devise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hold off on (I)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posponer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to delay or wait on</w:t>
            </w:r>
          </w:p>
        </w:tc>
      </w:tr>
    </w:tbl>
    <w:p w:rsidR="00000000" w:rsidDel="00000000" w:rsidP="00000000" w:rsidRDefault="00000000" w:rsidRPr="00000000" w14:paraId="000000FE">
      <w:pPr>
        <w:spacing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rPr/>
      </w:pPr>
      <w:r w:rsidDel="00000000" w:rsidR="00000000" w:rsidRPr="00000000">
        <w:rPr>
          <w:rtl w:val="0"/>
        </w:rPr>
        <w:t xml:space="preserve">Usage Notes for Learners</w:t>
      </w:r>
    </w:p>
    <w:p w:rsidR="00000000" w:rsidDel="00000000" w:rsidP="00000000" w:rsidRDefault="00000000" w:rsidRPr="00000000" w14:paraId="00000100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Pronoun objects: </w:t>
      </w:r>
      <w:r w:rsidDel="00000000" w:rsidR="00000000" w:rsidRPr="00000000">
        <w:rPr>
          <w:rtl w:val="0"/>
        </w:rPr>
        <w:t xml:space="preserve">With separable phrasal verbs, pronouns </w:t>
      </w:r>
      <w:r w:rsidDel="00000000" w:rsidR="00000000" w:rsidRPr="00000000">
        <w:rPr>
          <w:i w:val="1"/>
          <w:iCs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go between the verb and particle: "Turn </w:t>
      </w:r>
      <w:r w:rsidDel="00000000" w:rsidR="00000000" w:rsidRPr="00000000">
        <w:rPr>
          <w:i w:val="1"/>
          <w:iCs w:val="1"/>
          <w:rtl w:val="0"/>
        </w:rPr>
        <w:t xml:space="preserve">it</w:t>
      </w:r>
      <w:r w:rsidDel="00000000" w:rsidR="00000000" w:rsidRPr="00000000">
        <w:rPr>
          <w:rtl w:val="0"/>
        </w:rPr>
        <w:t xml:space="preserve"> on" (not "Turn on it").</w:t>
      </w:r>
    </w:p>
    <w:p w:rsidR="00000000" w:rsidDel="00000000" w:rsidP="00000000" w:rsidRDefault="00000000" w:rsidRPr="00000000" w14:paraId="00000101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Long objects: </w:t>
      </w:r>
      <w:r w:rsidDel="00000000" w:rsidR="00000000" w:rsidRPr="00000000">
        <w:rPr>
          <w:rtl w:val="0"/>
        </w:rPr>
        <w:t xml:space="preserve">Even with separable verbs, native speakers often keep verb and particle together when the object is long: "We'll carry out the biocompatibility tests" sounds more natural than "carry the biocompatibility tests out."</w:t>
      </w:r>
    </w:p>
    <w:p w:rsidR="00000000" w:rsidDel="00000000" w:rsidP="00000000" w:rsidRDefault="00000000" w:rsidRPr="00000000" w14:paraId="00000102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Three-part phrasal verbs: </w:t>
      </w:r>
      <w:r w:rsidDel="00000000" w:rsidR="00000000" w:rsidRPr="00000000">
        <w:rPr>
          <w:rtl w:val="0"/>
        </w:rPr>
        <w:t xml:space="preserve">Verbs like "keep up with," "come up with," and "get along with" are always inseparable—all three words stay together.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i w:val="1"/>
          <w:iCs w:val="1"/>
          <w:rtl w:val="0"/>
        </w:rPr>
        <w:t xml:space="preserve">Source: Polysemous Verbs Complete Guide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09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4444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ude.ai/public/artifacts/2906a21f-16f9-4691-a022-90d76fd6e41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ude.ai/public/artifacts/ba909a82-cd13-418c-9a16-15ff5356370a" TargetMode="External"/><Relationship Id="rId8" Type="http://schemas.openxmlformats.org/officeDocument/2006/relationships/hyperlink" Target="https://claude.ai/public/artifacts/33d8d255-8663-4fc4-9c3f-0d101a93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VEyRlp+xzXQZx6QiawMJTVfuw==">CgMxLjA4AHIhMWhrMGZkSFdVQkR1bUZWdjF6dXNRMnRjQjZabTJ4RUV1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2026-01-04T00:01:00Z</dcterms:created>
  <dc:creator>Un-named</dc:creator>
</cp:coreProperties>
</file>